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AIML_MGT_Ph2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Correction on Properties of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Inconsistency between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Stage 3 in forge.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TS 28.105 corrections related to CR implementation in v19.3.0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6.2b.2.11, 6.2b.2.12, 7.2a.2.1.3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TS 28.105 clarifications on MLModel and MLTrainingRequest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7.2a.2.1.1, 7.2a.2.1.2.2, 7.5.1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Initial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7.2a.2.1.1, 7.3a.1.2.2.1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Fix wrong attribute type and clarify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7.3a.1.2.2.1, 7.5.1, AiMlNrm.yaml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